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61"/>
        <w:gridCol w:w="3111"/>
      </w:tblGrid>
      <w:tr w:rsidR="00685BAF" w:rsidRPr="00685BAF" w:rsidTr="00685BAF">
        <w:trPr>
          <w:tblCellSpacing w:w="7" w:type="dxa"/>
        </w:trPr>
        <w:tc>
          <w:tcPr>
            <w:tcW w:w="2500" w:type="pct"/>
            <w:vAlign w:val="center"/>
            <w:hideMark/>
          </w:tcPr>
          <w:p w:rsidR="00685BAF" w:rsidRPr="00685BAF" w:rsidRDefault="00685BAF" w:rsidP="006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BAF">
              <w:rPr>
                <w:rFonts w:ascii="Verdana" w:eastAsia="Times New Roman" w:hAnsi="Verdana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714750" cy="4248150"/>
                  <wp:effectExtent l="0" t="0" r="0" b="0"/>
                  <wp:docPr id="1" name="Obrázek 1" descr="https://www.buchtik.eu/Cina/Vers_ne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uchtik.eu/Cina/Vers_ne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685BAF" w:rsidRPr="00685BAF" w:rsidRDefault="00685BAF" w:rsidP="00685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B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Čínský originál doslovně</w:t>
            </w:r>
          </w:p>
          <w:p w:rsidR="00685BAF" w:rsidRPr="00685BAF" w:rsidRDefault="00685BAF" w:rsidP="00685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BAF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tichá noc myšlenka</w:t>
            </w:r>
            <w:r w:rsidRPr="00685BAF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br/>
              <w:t>lůžko před jasný měsíc svit</w:t>
            </w:r>
            <w:r w:rsidRPr="00685BAF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br/>
              <w:t>pochybovat je(to) zem na jinovatka</w:t>
            </w:r>
            <w:r w:rsidRPr="00685BAF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br/>
              <w:t>zvednout hlava vyhlížet jasný měsíc</w:t>
            </w:r>
          </w:p>
        </w:tc>
      </w:tr>
    </w:tbl>
    <w:p w:rsidR="001D3CD3" w:rsidRDefault="001D3CD3"/>
    <w:p w:rsidR="00685BAF" w:rsidRDefault="00685BAF"/>
    <w:p w:rsidR="00685BAF" w:rsidRPr="00685BAF" w:rsidRDefault="00685BAF" w:rsidP="00685B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85BAF" w:rsidRPr="00685BAF" w:rsidTr="00685BAF">
        <w:trPr>
          <w:tblCellSpacing w:w="7" w:type="dxa"/>
        </w:trPr>
        <w:tc>
          <w:tcPr>
            <w:tcW w:w="2488" w:type="pct"/>
            <w:hideMark/>
          </w:tcPr>
          <w:p w:rsidR="00685BAF" w:rsidRPr="00685BAF" w:rsidRDefault="00685BAF" w:rsidP="00685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88" w:type="pct"/>
            <w:hideMark/>
          </w:tcPr>
          <w:p w:rsidR="00685BAF" w:rsidRPr="00685BAF" w:rsidRDefault="00685BAF" w:rsidP="00685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85BAF" w:rsidRDefault="00685BAF"/>
    <w:p w:rsidR="00685BAF" w:rsidRDefault="00685BAF"/>
    <w:p w:rsidR="00685BAF" w:rsidRDefault="00685BAF"/>
    <w:p w:rsidR="00685BAF" w:rsidRDefault="00685BAF"/>
    <w:p w:rsidR="00685BAF" w:rsidRDefault="00685BAF"/>
    <w:p w:rsidR="00685BAF" w:rsidRDefault="00685BAF"/>
    <w:p w:rsidR="00685BAF" w:rsidRDefault="00685BAF"/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85BAF" w:rsidRPr="00685BAF" w:rsidTr="00685BAF">
        <w:trPr>
          <w:tblCellSpacing w:w="7" w:type="dxa"/>
        </w:trPr>
        <w:tc>
          <w:tcPr>
            <w:tcW w:w="2500" w:type="pct"/>
            <w:vAlign w:val="center"/>
            <w:hideMark/>
          </w:tcPr>
          <w:p w:rsidR="00685BAF" w:rsidRPr="00685BAF" w:rsidRDefault="00685BAF" w:rsidP="006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500" w:type="pct"/>
            <w:vAlign w:val="center"/>
            <w:hideMark/>
          </w:tcPr>
          <w:p w:rsidR="00685BAF" w:rsidRPr="00685BAF" w:rsidRDefault="00685BAF" w:rsidP="00685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85BAF" w:rsidRDefault="00685BAF"/>
    <w:sectPr w:rsidR="0068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AF"/>
    <w:rsid w:val="001D3CD3"/>
    <w:rsid w:val="004515C7"/>
    <w:rsid w:val="0068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D360"/>
  <w15:chartTrackingRefBased/>
  <w15:docId w15:val="{6175EB26-27F4-4447-9CC9-F0AF9C48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Kohoutová</dc:creator>
  <cp:keywords/>
  <dc:description/>
  <cp:lastModifiedBy>Jana Kohoutová</cp:lastModifiedBy>
  <cp:revision>2</cp:revision>
  <dcterms:created xsi:type="dcterms:W3CDTF">2025-03-27T05:44:00Z</dcterms:created>
  <dcterms:modified xsi:type="dcterms:W3CDTF">2025-03-27T05:48:00Z</dcterms:modified>
</cp:coreProperties>
</file>